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9B8F2" w14:textId="726B1C22" w:rsidR="00ED616B" w:rsidRPr="00ED616B" w:rsidRDefault="00ED616B">
      <w:pPr>
        <w:rPr>
          <w:b/>
          <w:bCs/>
          <w:sz w:val="32"/>
          <w:szCs w:val="32"/>
        </w:rPr>
      </w:pPr>
      <w:r w:rsidRPr="00ED616B">
        <w:rPr>
          <w:b/>
          <w:bCs/>
          <w:sz w:val="32"/>
          <w:szCs w:val="32"/>
        </w:rPr>
        <w:t>Methodiek PW periode 9</w:t>
      </w:r>
    </w:p>
    <w:p w14:paraId="19CF7D1F" w14:textId="14224BF4" w:rsidR="005922DF" w:rsidRDefault="00ED616B">
      <w:pPr>
        <w:rPr>
          <w:sz w:val="32"/>
          <w:szCs w:val="32"/>
        </w:rPr>
      </w:pPr>
      <w:r w:rsidRPr="00ED616B">
        <w:rPr>
          <w:sz w:val="32"/>
          <w:szCs w:val="32"/>
        </w:rPr>
        <w:t>Wat moet je weten en kunnen voor de begrippentoets?</w:t>
      </w:r>
    </w:p>
    <w:p w14:paraId="02C8939B" w14:textId="741154BF" w:rsidR="00ED616B" w:rsidRPr="00ED616B" w:rsidRDefault="00ED616B">
      <w:pPr>
        <w:rPr>
          <w:sz w:val="24"/>
          <w:szCs w:val="24"/>
        </w:rPr>
      </w:pPr>
      <w:r w:rsidRPr="00ED616B">
        <w:rPr>
          <w:sz w:val="24"/>
          <w:szCs w:val="24"/>
        </w:rPr>
        <w:t>Uit les 1:</w:t>
      </w:r>
    </w:p>
    <w:p w14:paraId="3BF5A561" w14:textId="1B5C7909" w:rsidR="00ED616B" w:rsidRP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ED616B">
        <w:rPr>
          <w:b/>
          <w:bCs/>
          <w:sz w:val="24"/>
          <w:szCs w:val="24"/>
        </w:rPr>
        <w:t>Wat is observeren?</w:t>
      </w:r>
    </w:p>
    <w:p w14:paraId="459C0A70" w14:textId="04BEA78E" w:rsidR="00ED616B" w:rsidRP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ED616B">
        <w:rPr>
          <w:b/>
          <w:bCs/>
          <w:sz w:val="24"/>
          <w:szCs w:val="24"/>
        </w:rPr>
        <w:t>3 belangrijke kenmerken van observeren</w:t>
      </w:r>
    </w:p>
    <w:p w14:paraId="212EAC0F" w14:textId="1AF21B3E" w:rsidR="00ED616B" w:rsidRP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ED616B">
        <w:rPr>
          <w:b/>
          <w:bCs/>
          <w:sz w:val="24"/>
          <w:szCs w:val="24"/>
        </w:rPr>
        <w:t>Wat is het verschil tussen observeren en interpreteren</w:t>
      </w:r>
    </w:p>
    <w:p w14:paraId="550BDB4F" w14:textId="641DBC9B" w:rsidR="00ED616B" w:rsidRP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ED616B">
        <w:rPr>
          <w:b/>
          <w:bCs/>
          <w:sz w:val="24"/>
          <w:szCs w:val="24"/>
        </w:rPr>
        <w:t>Interpretatie kunnen herkennen</w:t>
      </w:r>
    </w:p>
    <w:p w14:paraId="63D979C5" w14:textId="1F652F7B" w:rsidR="00ED616B" w:rsidRP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ED616B">
        <w:rPr>
          <w:b/>
          <w:bCs/>
          <w:sz w:val="24"/>
          <w:szCs w:val="24"/>
        </w:rPr>
        <w:t>Objectief observeren kunnen herkennen</w:t>
      </w:r>
    </w:p>
    <w:p w14:paraId="07DB4978" w14:textId="4845E1C3" w:rsidR="00ED616B" w:rsidRP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ED616B">
        <w:rPr>
          <w:b/>
          <w:bCs/>
          <w:sz w:val="24"/>
          <w:szCs w:val="24"/>
        </w:rPr>
        <w:t>Valkuilen voor observatie kennen en kunnen uitleggen</w:t>
      </w:r>
    </w:p>
    <w:p w14:paraId="3BF2D347" w14:textId="5FBCA50D" w:rsidR="00ED616B" w:rsidRP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ED616B">
        <w:rPr>
          <w:b/>
          <w:bCs/>
          <w:sz w:val="24"/>
          <w:szCs w:val="24"/>
        </w:rPr>
        <w:t>Weten wat een aanleiding kan zijn voor observatie</w:t>
      </w:r>
    </w:p>
    <w:p w14:paraId="6314DF34" w14:textId="72C16A3B" w:rsidR="00ED616B" w:rsidRP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ED616B">
        <w:rPr>
          <w:b/>
          <w:bCs/>
          <w:sz w:val="24"/>
          <w:szCs w:val="24"/>
        </w:rPr>
        <w:t>Weten wat er in een observatieplan moet staan</w:t>
      </w:r>
    </w:p>
    <w:p w14:paraId="011560FC" w14:textId="1F365F55" w:rsidR="00ED616B" w:rsidRPr="00ED616B" w:rsidRDefault="00ED616B" w:rsidP="00ED616B">
      <w:pPr>
        <w:rPr>
          <w:b/>
          <w:bCs/>
          <w:sz w:val="24"/>
          <w:szCs w:val="24"/>
        </w:rPr>
      </w:pPr>
      <w:r w:rsidRPr="00ED616B">
        <w:rPr>
          <w:b/>
          <w:bCs/>
          <w:sz w:val="24"/>
          <w:szCs w:val="24"/>
        </w:rPr>
        <w:t>Uit les 3:</w:t>
      </w:r>
    </w:p>
    <w:p w14:paraId="03F40B56" w14:textId="2B896B84" w:rsidR="00ED616B" w:rsidRP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ED616B">
        <w:rPr>
          <w:b/>
          <w:bCs/>
          <w:sz w:val="24"/>
          <w:szCs w:val="24"/>
        </w:rPr>
        <w:t>Weten wat participerend en niet participerend observeren is</w:t>
      </w:r>
    </w:p>
    <w:p w14:paraId="51EE74BA" w14:textId="1870C759" w:rsidR="00ED616B" w:rsidRP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ED616B">
        <w:rPr>
          <w:b/>
          <w:bCs/>
          <w:sz w:val="24"/>
          <w:szCs w:val="24"/>
        </w:rPr>
        <w:t xml:space="preserve">Weten wat gestructureerd en niet gestructureerd observeren is. </w:t>
      </w:r>
    </w:p>
    <w:p w14:paraId="399C4D64" w14:textId="112B0B91" w:rsidR="00ED616B" w:rsidRP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ED616B">
        <w:rPr>
          <w:b/>
          <w:bCs/>
          <w:sz w:val="24"/>
          <w:szCs w:val="24"/>
        </w:rPr>
        <w:t>Kunnen aangeven wanneer je het beste welke observatiemethode kunt gebruiken en waarom</w:t>
      </w:r>
    </w:p>
    <w:p w14:paraId="3B677CE3" w14:textId="72265375" w:rsid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Een goed doel kunnen formuleren bij een observatie</w:t>
      </w:r>
    </w:p>
    <w:p w14:paraId="435CB33A" w14:textId="18408284" w:rsid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Een goede observatievraag kunnen stellen</w:t>
      </w:r>
    </w:p>
    <w:p w14:paraId="7DDBC696" w14:textId="2BF00D61" w:rsid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Weten wat objectief observeren inhoudt</w:t>
      </w:r>
    </w:p>
    <w:p w14:paraId="333E0035" w14:textId="02CFA7AB" w:rsidR="00ED616B" w:rsidRDefault="00ED616B" w:rsidP="00ED61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 4 uit de wiki mag je overslaan</w:t>
      </w:r>
    </w:p>
    <w:p w14:paraId="73600809" w14:textId="462134F6" w:rsidR="00ED616B" w:rsidRDefault="00ED616B" w:rsidP="00ED616B">
      <w:pPr>
        <w:rPr>
          <w:b/>
          <w:bCs/>
          <w:sz w:val="24"/>
          <w:szCs w:val="24"/>
        </w:rPr>
      </w:pPr>
    </w:p>
    <w:p w14:paraId="02F99D4F" w14:textId="420A4869" w:rsidR="00ED616B" w:rsidRDefault="00ED616B" w:rsidP="00ED61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Uit les 5 en 6:</w:t>
      </w:r>
    </w:p>
    <w:p w14:paraId="1F88BC56" w14:textId="56F5E80A" w:rsid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Weten wat wordt verstaan onder executieve functies</w:t>
      </w:r>
    </w:p>
    <w:p w14:paraId="32D3A166" w14:textId="5C328DAA" w:rsid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 drie belangrijkste executieve functies kennen en kunnen uitleggen wat het is</w:t>
      </w:r>
    </w:p>
    <w:p w14:paraId="1A71A7CC" w14:textId="402BE665" w:rsidR="00ED616B" w:rsidRPr="00ED616B" w:rsidRDefault="00ED616B" w:rsidP="00ED616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Kunnen aangeven bij elk van de drie: wat is het, waar kan je het aan zien bij een kind en wat kan je doen om het te oefenen.</w:t>
      </w:r>
    </w:p>
    <w:p w14:paraId="6608F282" w14:textId="77777777" w:rsidR="00ED616B" w:rsidRPr="00ED616B" w:rsidRDefault="00ED616B" w:rsidP="00ED616B">
      <w:pPr>
        <w:rPr>
          <w:b/>
          <w:bCs/>
          <w:sz w:val="32"/>
          <w:szCs w:val="32"/>
        </w:rPr>
      </w:pPr>
    </w:p>
    <w:sectPr w:rsidR="00ED616B" w:rsidRPr="00ED6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3356AB"/>
    <w:multiLevelType w:val="hybridMultilevel"/>
    <w:tmpl w:val="C9544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6B"/>
    <w:rsid w:val="005922DF"/>
    <w:rsid w:val="00E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7856"/>
  <w15:chartTrackingRefBased/>
  <w15:docId w15:val="{9756E45E-CE07-44F2-8C76-8BC364CB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D6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1</cp:revision>
  <dcterms:created xsi:type="dcterms:W3CDTF">2021-10-14T11:25:00Z</dcterms:created>
  <dcterms:modified xsi:type="dcterms:W3CDTF">2021-10-14T11:34:00Z</dcterms:modified>
</cp:coreProperties>
</file>